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EE" w:rsidRPr="00D252EE" w:rsidRDefault="00D252EE" w:rsidP="00D25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E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F7C44" w:rsidRDefault="00D252EE" w:rsidP="00CD4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8E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r w:rsidR="005528EF" w:rsidRPr="005528EF">
        <w:rPr>
          <w:rFonts w:ascii="Times New Roman" w:hAnsi="Times New Roman" w:cs="Times New Roman"/>
          <w:sz w:val="24"/>
          <w:szCs w:val="24"/>
        </w:rPr>
        <w:t>городск</w:t>
      </w:r>
      <w:r w:rsidRPr="005528EF">
        <w:rPr>
          <w:rFonts w:ascii="Times New Roman" w:hAnsi="Times New Roman" w:cs="Times New Roman"/>
          <w:sz w:val="24"/>
          <w:szCs w:val="24"/>
        </w:rPr>
        <w:t xml:space="preserve">ого округа Лотошино Московской области извещает о возможности предоставления в безвозмездное пользование имущества, включенного в перечень муниципального имущества, предназначенного для передачи в безвозмездное пользование социально ориентированным некоммерческим организациям и негосударственным организациям, осуществляющим свою </w:t>
      </w:r>
      <w:r w:rsidR="00CD4047" w:rsidRPr="005528EF">
        <w:rPr>
          <w:rFonts w:ascii="Times New Roman" w:hAnsi="Times New Roman" w:cs="Times New Roman"/>
          <w:sz w:val="24"/>
          <w:szCs w:val="24"/>
        </w:rPr>
        <w:t xml:space="preserve">деятельность в социальной сфере </w:t>
      </w:r>
      <w:r w:rsidRPr="005528EF">
        <w:rPr>
          <w:rFonts w:ascii="Times New Roman" w:hAnsi="Times New Roman" w:cs="Times New Roman"/>
          <w:sz w:val="24"/>
          <w:szCs w:val="24"/>
        </w:rPr>
        <w:t>(далее – Перечень)</w:t>
      </w:r>
      <w:r w:rsidR="004F7C44">
        <w:rPr>
          <w:rFonts w:ascii="Times New Roman" w:hAnsi="Times New Roman" w:cs="Times New Roman"/>
          <w:sz w:val="24"/>
          <w:szCs w:val="24"/>
        </w:rPr>
        <w:t>.</w:t>
      </w:r>
      <w:r w:rsidRPr="00552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A" w:rsidRPr="009A399A" w:rsidRDefault="004F7C44" w:rsidP="009A39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8EF">
        <w:rPr>
          <w:rFonts w:ascii="Times New Roman" w:hAnsi="Times New Roman" w:cs="Times New Roman"/>
          <w:sz w:val="24"/>
          <w:szCs w:val="24"/>
        </w:rPr>
        <w:t>Имущество, включенное в Перечень, предоставляется в безвозмездное пользование социально ориентированным некоммерческим организациям и негосударственным организациям</w:t>
      </w:r>
      <w:r w:rsidR="009A399A">
        <w:rPr>
          <w:rFonts w:ascii="Times New Roman" w:hAnsi="Times New Roman" w:cs="Times New Roman"/>
          <w:sz w:val="24"/>
          <w:szCs w:val="24"/>
        </w:rPr>
        <w:t xml:space="preserve"> </w:t>
      </w:r>
      <w:r w:rsidR="009A399A" w:rsidRPr="00C3333B">
        <w:rPr>
          <w:rFonts w:ascii="Times New Roman" w:hAnsi="Times New Roman" w:cs="Times New Roman"/>
          <w:sz w:val="24"/>
          <w:szCs w:val="24"/>
        </w:rPr>
        <w:t>на долгосрочной основе.</w:t>
      </w:r>
    </w:p>
    <w:p w:rsidR="009A399A" w:rsidRDefault="009A399A" w:rsidP="009A39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33B">
        <w:rPr>
          <w:rFonts w:ascii="Times New Roman" w:hAnsi="Times New Roman" w:cs="Times New Roman"/>
          <w:sz w:val="24"/>
          <w:szCs w:val="24"/>
        </w:rPr>
        <w:t xml:space="preserve">Срок подачи заявления </w:t>
      </w:r>
      <w:r>
        <w:rPr>
          <w:rFonts w:ascii="Times New Roman" w:hAnsi="Times New Roman" w:cs="Times New Roman"/>
          <w:sz w:val="24"/>
          <w:szCs w:val="24"/>
        </w:rPr>
        <w:t>- 2023 год</w:t>
      </w:r>
      <w:r w:rsidRPr="00C3333B">
        <w:rPr>
          <w:rFonts w:ascii="Times New Roman" w:hAnsi="Times New Roman" w:cs="Times New Roman"/>
          <w:sz w:val="24"/>
          <w:szCs w:val="24"/>
        </w:rPr>
        <w:t>.</w:t>
      </w:r>
    </w:p>
    <w:p w:rsidR="004F6999" w:rsidRPr="004F6999" w:rsidRDefault="004F6999" w:rsidP="004F6999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6999">
        <w:rPr>
          <w:rFonts w:ascii="Times New Roman" w:hAnsi="Times New Roman" w:cs="Times New Roman"/>
          <w:sz w:val="24"/>
          <w:szCs w:val="24"/>
        </w:rPr>
        <w:t xml:space="preserve">Заявление о предоставлении в безвозмездное пользование имущества, включенного в Перечень (далее – заявление) подается в электронном виде через </w:t>
      </w:r>
      <w:r w:rsidRPr="004F6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Государственную информационную систему Московской области «Портал государственных и муниципальных услуг Московской области» (РПГУ), расположенную в сети Интернет по адресу: </w:t>
      </w:r>
      <w:hyperlink r:id="rId4" w:history="1">
        <w:r w:rsidRPr="004F699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https://uslugi.mosreg.ru/</w:t>
        </w:r>
      </w:hyperlink>
      <w:r w:rsidR="00C3333B">
        <w:rPr>
          <w:rFonts w:ascii="Times New Roman" w:hAnsi="Times New Roman" w:cs="Times New Roman"/>
          <w:sz w:val="24"/>
          <w:szCs w:val="24"/>
        </w:rPr>
        <w:t>.</w:t>
      </w:r>
    </w:p>
    <w:p w:rsidR="004F6999" w:rsidRPr="005528EF" w:rsidRDefault="004F6999" w:rsidP="004F69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4F7C44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4F7C44">
        <w:rPr>
          <w:rFonts w:ascii="Times New Roman" w:hAnsi="Times New Roman" w:cs="Times New Roman"/>
          <w:sz w:val="24"/>
          <w:szCs w:val="24"/>
        </w:rPr>
        <w:t xml:space="preserve"> подачи з</w:t>
      </w:r>
      <w:r w:rsidR="00D252EE" w:rsidRPr="005528EF">
        <w:rPr>
          <w:rFonts w:ascii="Times New Roman" w:hAnsi="Times New Roman" w:cs="Times New Roman"/>
          <w:sz w:val="24"/>
          <w:szCs w:val="24"/>
        </w:rPr>
        <w:t>аявлени</w:t>
      </w:r>
      <w:r w:rsidR="004F7C44">
        <w:rPr>
          <w:rFonts w:ascii="Times New Roman" w:hAnsi="Times New Roman" w:cs="Times New Roman"/>
          <w:sz w:val="24"/>
          <w:szCs w:val="24"/>
        </w:rPr>
        <w:t>я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 о предоставлении в </w:t>
      </w:r>
      <w:r w:rsidR="004F7C44" w:rsidRPr="005528EF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 имущества, включенного в Перечень</w:t>
      </w:r>
      <w:r>
        <w:rPr>
          <w:rFonts w:ascii="Times New Roman" w:hAnsi="Times New Roman" w:cs="Times New Roman"/>
          <w:sz w:val="24"/>
          <w:szCs w:val="24"/>
        </w:rPr>
        <w:t xml:space="preserve"> можно ознакомиться по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5528EF" w:rsidRPr="005528EF">
        <w:rPr>
          <w:rFonts w:ascii="Times New Roman" w:hAnsi="Times New Roman" w:cs="Times New Roman"/>
          <w:noProof/>
          <w:sz w:val="24"/>
          <w:szCs w:val="24"/>
        </w:rPr>
        <w:t>Московская область, рп. Лотошино, ул.Центральная, д.18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2EE" w:rsidRPr="005528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252EE" w:rsidRPr="005528EF">
        <w:rPr>
          <w:rFonts w:ascii="Times New Roman" w:hAnsi="Times New Roman" w:cs="Times New Roman"/>
          <w:sz w:val="24"/>
          <w:szCs w:val="24"/>
        </w:rPr>
        <w:t xml:space="preserve">. </w:t>
      </w:r>
      <w:r w:rsidR="005528EF" w:rsidRPr="005528EF">
        <w:rPr>
          <w:rFonts w:ascii="Times New Roman" w:hAnsi="Times New Roman" w:cs="Times New Roman"/>
          <w:sz w:val="24"/>
          <w:szCs w:val="24"/>
        </w:rPr>
        <w:t>11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. </w:t>
      </w:r>
      <w:r w:rsidRPr="005528EF">
        <w:rPr>
          <w:rFonts w:ascii="Times New Roman" w:hAnsi="Times New Roman" w:cs="Times New Roman"/>
          <w:sz w:val="24"/>
          <w:szCs w:val="24"/>
        </w:rPr>
        <w:t xml:space="preserve">Контактный телефон/адрес электронной почты: 8-496-28-71560/ </w:t>
      </w:r>
      <w:proofErr w:type="spellStart"/>
      <w:r w:rsidRPr="005528EF">
        <w:rPr>
          <w:rFonts w:ascii="Times New Roman" w:hAnsi="Times New Roman" w:cs="Times New Roman"/>
          <w:sz w:val="24"/>
          <w:szCs w:val="24"/>
          <w:lang w:val="en-US"/>
        </w:rPr>
        <w:t>komui</w:t>
      </w:r>
      <w:proofErr w:type="spellEnd"/>
      <w:r w:rsidRPr="005528EF">
        <w:rPr>
          <w:rFonts w:ascii="Times New Roman" w:hAnsi="Times New Roman" w:cs="Times New Roman"/>
          <w:sz w:val="24"/>
          <w:szCs w:val="24"/>
        </w:rPr>
        <w:t>@</w:t>
      </w:r>
      <w:r w:rsidRPr="005528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8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28E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52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1DD" w:rsidRPr="006751DD" w:rsidRDefault="004F6999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1DD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  <w:r w:rsidR="00D252EE" w:rsidRPr="006751DD">
        <w:rPr>
          <w:rFonts w:ascii="Times New Roman" w:hAnsi="Times New Roman" w:cs="Times New Roman"/>
          <w:sz w:val="24"/>
          <w:szCs w:val="24"/>
        </w:rPr>
        <w:t xml:space="preserve"> предоставляется следующее </w:t>
      </w:r>
      <w:r w:rsidR="006751DD" w:rsidRPr="006751D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252EE" w:rsidRPr="006751DD">
        <w:rPr>
          <w:rFonts w:ascii="Times New Roman" w:hAnsi="Times New Roman" w:cs="Times New Roman"/>
          <w:sz w:val="24"/>
          <w:szCs w:val="24"/>
        </w:rPr>
        <w:t xml:space="preserve">имущество, включенное в Перечень: 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9"/>
        <w:gridCol w:w="2977"/>
        <w:gridCol w:w="1843"/>
        <w:gridCol w:w="2410"/>
      </w:tblGrid>
      <w:tr w:rsidR="006751DD" w:rsidRPr="006751DD" w:rsidTr="006751DD">
        <w:tc>
          <w:tcPr>
            <w:tcW w:w="2579" w:type="dxa"/>
          </w:tcPr>
          <w:p w:rsidR="006751DD" w:rsidRPr="006751DD" w:rsidRDefault="006751DD" w:rsidP="006751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6751DD" w:rsidRPr="006751DD" w:rsidRDefault="006751DD" w:rsidP="0067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Адрес 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в котором расположено нежилое помещение</w:t>
            </w:r>
          </w:p>
        </w:tc>
        <w:tc>
          <w:tcPr>
            <w:tcW w:w="1843" w:type="dxa"/>
          </w:tcPr>
          <w:p w:rsidR="006751DD" w:rsidRPr="006751DD" w:rsidRDefault="006751DD" w:rsidP="0067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410" w:type="dxa"/>
          </w:tcPr>
          <w:p w:rsidR="006751DD" w:rsidRPr="006751DD" w:rsidRDefault="006751DD" w:rsidP="006751DD">
            <w:pPr>
              <w:ind w:left="-3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  <w:r w:rsidRPr="006751D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(условный номер) здания (помещения – при наличии)</w:t>
            </w:r>
          </w:p>
        </w:tc>
      </w:tr>
      <w:tr w:rsidR="006751DD" w:rsidRPr="008220A5" w:rsidTr="006751DD">
        <w:tc>
          <w:tcPr>
            <w:tcW w:w="2579" w:type="dxa"/>
          </w:tcPr>
          <w:p w:rsidR="006751DD" w:rsidRPr="006751DD" w:rsidRDefault="006751DD" w:rsidP="006751DD">
            <w:pPr>
              <w:ind w:right="-136"/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 xml:space="preserve">Помещение №40 на 1-м этаже в нежилом помещении общей площадью 168,9 </w:t>
            </w:r>
            <w:proofErr w:type="spellStart"/>
            <w:r w:rsidRPr="006751DD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977" w:type="dxa"/>
          </w:tcPr>
          <w:p w:rsidR="006751DD" w:rsidRPr="006751DD" w:rsidRDefault="006751DD" w:rsidP="00BB7718">
            <w:pPr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 xml:space="preserve">Московская область, Лотошинский район, </w:t>
            </w:r>
            <w:proofErr w:type="spellStart"/>
            <w:r w:rsidRPr="006751DD">
              <w:rPr>
                <w:rFonts w:ascii="Times New Roman" w:hAnsi="Times New Roman" w:cs="Times New Roman"/>
              </w:rPr>
              <w:t>рп</w:t>
            </w:r>
            <w:proofErr w:type="spellEnd"/>
            <w:r w:rsidRPr="006751DD">
              <w:rPr>
                <w:rFonts w:ascii="Times New Roman" w:hAnsi="Times New Roman" w:cs="Times New Roman"/>
              </w:rPr>
              <w:t xml:space="preserve"> Лотошино, ул. Школьная, д.19, пом.2</w:t>
            </w:r>
          </w:p>
        </w:tc>
        <w:tc>
          <w:tcPr>
            <w:tcW w:w="1843" w:type="dxa"/>
          </w:tcPr>
          <w:p w:rsidR="006751DD" w:rsidRPr="006751DD" w:rsidRDefault="006751DD" w:rsidP="006751DD">
            <w:pPr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 xml:space="preserve">24,7 </w:t>
            </w:r>
            <w:proofErr w:type="spellStart"/>
            <w:r w:rsidRPr="006751DD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51DD">
              <w:rPr>
                <w:rFonts w:ascii="Times New Roman" w:hAnsi="Times New Roman" w:cs="Times New Roman"/>
              </w:rPr>
              <w:t xml:space="preserve">(с учетом МОП 33,4 </w:t>
            </w:r>
            <w:proofErr w:type="spellStart"/>
            <w:r w:rsidRPr="006751DD">
              <w:rPr>
                <w:rFonts w:ascii="Times New Roman" w:hAnsi="Times New Roman" w:cs="Times New Roman"/>
              </w:rPr>
              <w:t>кв.м</w:t>
            </w:r>
            <w:proofErr w:type="spellEnd"/>
            <w:r w:rsidRPr="006751D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</w:tcPr>
          <w:p w:rsidR="006751DD" w:rsidRPr="006751DD" w:rsidRDefault="006751DD" w:rsidP="00BB7718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>50:02:0030201:286</w:t>
            </w:r>
          </w:p>
        </w:tc>
      </w:tr>
    </w:tbl>
    <w:p w:rsidR="006751DD" w:rsidRDefault="006751DD" w:rsidP="004F7C44">
      <w:pPr>
        <w:pStyle w:val="ConsPlusNormal"/>
        <w:ind w:firstLine="708"/>
        <w:jc w:val="both"/>
        <w:rPr>
          <w:color w:val="FF0000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12"/>
    <w:rsid w:val="000C5C35"/>
    <w:rsid w:val="004F6999"/>
    <w:rsid w:val="004F7C44"/>
    <w:rsid w:val="005528EF"/>
    <w:rsid w:val="00643099"/>
    <w:rsid w:val="006751DD"/>
    <w:rsid w:val="008A1112"/>
    <w:rsid w:val="009A399A"/>
    <w:rsid w:val="00B970B9"/>
    <w:rsid w:val="00C3333B"/>
    <w:rsid w:val="00CD4047"/>
    <w:rsid w:val="00D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4A54-E9B8-4DCB-A993-E6B11A51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F6999"/>
    <w:rPr>
      <w:color w:val="0000FF"/>
      <w:u w:val="single"/>
    </w:rPr>
  </w:style>
  <w:style w:type="paragraph" w:customStyle="1" w:styleId="a4">
    <w:name w:val="Обычный + полужирный"/>
    <w:aliases w:val="По центру Знак,Обычный + полужирный Знак"/>
    <w:basedOn w:val="a"/>
    <w:link w:val="a5"/>
    <w:rsid w:val="004F6999"/>
    <w:pPr>
      <w:keepNext/>
      <w:keepLines/>
      <w:widowControl w:val="0"/>
      <w:suppressLineNumber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бычный + полужирный Знак Знак"/>
    <w:basedOn w:val="a0"/>
    <w:link w:val="a4"/>
    <w:rsid w:val="004F699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2025-02-06T08:23:00Z</dcterms:created>
  <dcterms:modified xsi:type="dcterms:W3CDTF">2025-02-06T12:36:00Z</dcterms:modified>
</cp:coreProperties>
</file>